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BA" w:rsidRDefault="007F65A0" w:rsidP="001318BA">
      <w:pPr>
        <w:rPr>
          <w:rFonts w:ascii="Calibri" w:eastAsiaTheme="minorEastAsia" w:hAnsi="Calibri"/>
          <w:kern w:val="24"/>
          <w:sz w:val="32"/>
          <w:szCs w:val="32"/>
          <w:u w:val="single"/>
        </w:rPr>
      </w:pPr>
      <w:r w:rsidRPr="007F65A0">
        <w:rPr>
          <w:rFonts w:ascii="Calibri" w:eastAsiaTheme="minorEastAsia" w:hAnsi="Calibri"/>
          <w:kern w:val="24"/>
          <w:sz w:val="32"/>
          <w:szCs w:val="32"/>
          <w:u w:val="single"/>
        </w:rPr>
        <w:t>Sample Body Paragraph</w:t>
      </w:r>
    </w:p>
    <w:p w:rsidR="00524740" w:rsidRDefault="00524740" w:rsidP="001318BA">
      <w:pPr>
        <w:rPr>
          <w:rFonts w:ascii="Calibri" w:eastAsiaTheme="minorEastAsia" w:hAnsi="Calibri"/>
          <w:kern w:val="24"/>
          <w:sz w:val="32"/>
          <w:szCs w:val="32"/>
          <w:u w:val="single"/>
        </w:rPr>
      </w:pPr>
      <w:bookmarkStart w:id="0" w:name="_GoBack"/>
      <w:bookmarkEnd w:id="0"/>
    </w:p>
    <w:p w:rsidR="001318BA" w:rsidRPr="001318BA" w:rsidRDefault="001318BA" w:rsidP="001318BA">
      <w:pPr>
        <w:spacing w:line="360" w:lineRule="auto"/>
        <w:rPr>
          <w:rFonts w:ascii="Calibri" w:eastAsiaTheme="minorEastAsia" w:hAnsi="Calibri"/>
          <w:kern w:val="24"/>
          <w:sz w:val="32"/>
          <w:szCs w:val="32"/>
          <w:u w:val="single"/>
        </w:rPr>
      </w:pPr>
      <w:r>
        <w:rPr>
          <w:rFonts w:eastAsiaTheme="minorEastAsia"/>
          <w:kern w:val="24"/>
          <w:sz w:val="24"/>
          <w:szCs w:val="24"/>
        </w:rPr>
        <w:tab/>
      </w:r>
      <w:r w:rsidR="007F65A0" w:rsidRPr="001318BA">
        <w:rPr>
          <w:rFonts w:eastAsiaTheme="minorEastAsia"/>
          <w:kern w:val="24"/>
          <w:sz w:val="24"/>
          <w:szCs w:val="24"/>
        </w:rPr>
        <w:t xml:space="preserve">During the final outcome of the play, the true cause behind the </w:t>
      </w:r>
      <w:r w:rsidR="009C60F7" w:rsidRPr="001318BA">
        <w:rPr>
          <w:rFonts w:eastAsiaTheme="minorEastAsia"/>
          <w:kern w:val="24"/>
          <w:sz w:val="24"/>
          <w:szCs w:val="24"/>
        </w:rPr>
        <w:t>witch hunt and trials</w:t>
      </w:r>
      <w:r w:rsidR="007F65A0" w:rsidRPr="001318BA">
        <w:rPr>
          <w:rFonts w:eastAsiaTheme="minorEastAsia"/>
          <w:kern w:val="24"/>
          <w:sz w:val="24"/>
          <w:szCs w:val="24"/>
        </w:rPr>
        <w:t xml:space="preserve"> is most stron</w:t>
      </w:r>
      <w:r>
        <w:rPr>
          <w:rFonts w:eastAsiaTheme="minorEastAsia"/>
          <w:kern w:val="24"/>
          <w:sz w:val="24"/>
          <w:szCs w:val="24"/>
        </w:rPr>
        <w:t>gly emphasized by Miller</w:t>
      </w:r>
      <w:r w:rsidR="007F65A0" w:rsidRPr="001318BA">
        <w:rPr>
          <w:rFonts w:eastAsiaTheme="minorEastAsia"/>
          <w:kern w:val="24"/>
          <w:sz w:val="24"/>
          <w:szCs w:val="24"/>
        </w:rPr>
        <w:t>.</w:t>
      </w:r>
      <w:r w:rsidR="007F65A0" w:rsidRPr="001318BA">
        <w:rPr>
          <w:rFonts w:eastAsiaTheme="minorEastAsia"/>
          <w:kern w:val="24"/>
          <w:sz w:val="24"/>
          <w:szCs w:val="24"/>
        </w:rPr>
        <w:t xml:space="preserve"> By Act 4, twelve citizens “are already, executed; [seven more people] </w:t>
      </w:r>
      <w:r w:rsidR="00684C7F">
        <w:rPr>
          <w:rFonts w:eastAsiaTheme="minorEastAsia"/>
          <w:kern w:val="24"/>
          <w:sz w:val="24"/>
          <w:szCs w:val="24"/>
        </w:rPr>
        <w:t>the village expects to see die</w:t>
      </w:r>
      <w:r w:rsidR="007F65A0" w:rsidRPr="001318BA">
        <w:rPr>
          <w:rFonts w:eastAsiaTheme="minorEastAsia"/>
          <w:kern w:val="24"/>
          <w:sz w:val="24"/>
          <w:szCs w:val="24"/>
        </w:rPr>
        <w:t>”</w:t>
      </w:r>
      <w:r w:rsidR="00684C7F">
        <w:rPr>
          <w:rFonts w:eastAsiaTheme="minorEastAsia"/>
          <w:kern w:val="24"/>
          <w:sz w:val="24"/>
          <w:szCs w:val="24"/>
        </w:rPr>
        <w:t xml:space="preserve"> (127).</w:t>
      </w:r>
      <w:r w:rsidR="007F65A0" w:rsidRPr="001318BA">
        <w:rPr>
          <w:rFonts w:eastAsiaTheme="minorEastAsia"/>
          <w:kern w:val="24"/>
          <w:sz w:val="24"/>
          <w:szCs w:val="24"/>
        </w:rPr>
        <w:t xml:space="preserve"> </w:t>
      </w:r>
      <w:r w:rsidR="007F65A0" w:rsidRPr="001318BA">
        <w:rPr>
          <w:rFonts w:eastAsiaTheme="minorEastAsia"/>
          <w:kern w:val="24"/>
          <w:sz w:val="24"/>
          <w:szCs w:val="24"/>
        </w:rPr>
        <w:t>John Proctor is one of those seven people</w:t>
      </w:r>
      <w:r w:rsidR="009C60F7" w:rsidRPr="001318BA">
        <w:rPr>
          <w:rFonts w:eastAsiaTheme="minorEastAsia"/>
          <w:kern w:val="24"/>
          <w:sz w:val="24"/>
          <w:szCs w:val="24"/>
        </w:rPr>
        <w:t>,</w:t>
      </w:r>
      <w:r w:rsidR="007F65A0" w:rsidRPr="001318BA">
        <w:rPr>
          <w:rFonts w:eastAsiaTheme="minorEastAsia"/>
          <w:kern w:val="24"/>
          <w:sz w:val="24"/>
          <w:szCs w:val="24"/>
        </w:rPr>
        <w:t xml:space="preserve"> and it is Abigail’</w:t>
      </w:r>
      <w:r w:rsidR="009C60F7" w:rsidRPr="001318BA">
        <w:rPr>
          <w:rFonts w:eastAsiaTheme="minorEastAsia"/>
          <w:kern w:val="24"/>
          <w:sz w:val="24"/>
          <w:szCs w:val="24"/>
        </w:rPr>
        <w:t>s jealous hand that indirectly writes the death warrant for him</w:t>
      </w:r>
      <w:r w:rsidR="007F65A0" w:rsidRPr="001318BA">
        <w:rPr>
          <w:rFonts w:eastAsiaTheme="minorEastAsia"/>
          <w:kern w:val="24"/>
          <w:sz w:val="24"/>
          <w:szCs w:val="24"/>
        </w:rPr>
        <w:t xml:space="preserve"> and his wife Elizabeth. In jail, </w:t>
      </w:r>
      <w:r w:rsidR="007F65A0" w:rsidRPr="001318BA">
        <w:rPr>
          <w:sz w:val="24"/>
          <w:szCs w:val="24"/>
        </w:rPr>
        <w:t>Elizabeth breaks the news to John that Giles Corey stood “mute, and died Christian under the law so his sons will have his farm” and Mr. Putnam will not (137). The Putnam family’s true motivations for naming people like Martha Corey and Rebecca Nurse as witches is to ruin these prominent families and steal their land and wealth. The circumstances surrounding Giles Corey’s death emphasizes that the root cause of the witch hunt and the death of many innocent lives is due to jealousy. If Giles Corey, dead or alive, admitted he was a witch, his land would be forfeit and sold. Corey is aware that jealousy la</w:t>
      </w:r>
      <w:r w:rsidR="007F65A0" w:rsidRPr="001318BA">
        <w:rPr>
          <w:sz w:val="24"/>
          <w:szCs w:val="24"/>
        </w:rPr>
        <w:t>nded him in his predicament. Like John Proctor,</w:t>
      </w:r>
      <w:r w:rsidR="007F65A0" w:rsidRPr="001318BA">
        <w:rPr>
          <w:sz w:val="24"/>
          <w:szCs w:val="24"/>
        </w:rPr>
        <w:t xml:space="preserve"> he refuses to let the greedy bastards win. </w:t>
      </w:r>
      <w:r w:rsidRPr="001318BA">
        <w:rPr>
          <w:sz w:val="24"/>
          <w:szCs w:val="24"/>
        </w:rPr>
        <w:t>Even when the behavior of the accusers becomes suspect—Abigail steals her uncle</w:t>
      </w:r>
      <w:r>
        <w:rPr>
          <w:sz w:val="24"/>
          <w:szCs w:val="24"/>
        </w:rPr>
        <w:t>’s money and flees</w:t>
      </w:r>
      <w:r w:rsidRPr="001318BA">
        <w:rPr>
          <w:sz w:val="24"/>
          <w:szCs w:val="24"/>
        </w:rPr>
        <w:t xml:space="preserve"> town—</w:t>
      </w:r>
      <w:r w:rsidR="00DD46D5">
        <w:rPr>
          <w:sz w:val="24"/>
          <w:szCs w:val="24"/>
        </w:rPr>
        <w:t>and</w:t>
      </w:r>
      <w:r w:rsidRPr="001318BA">
        <w:rPr>
          <w:sz w:val="24"/>
          <w:szCs w:val="24"/>
        </w:rPr>
        <w:t xml:space="preserve"> the ulterior motives and the revenge plot</w:t>
      </w:r>
      <w:r w:rsidR="00DD46D5">
        <w:rPr>
          <w:sz w:val="24"/>
          <w:szCs w:val="24"/>
        </w:rPr>
        <w:t>s are revealed, Judge Danforth cannot</w:t>
      </w:r>
      <w:r w:rsidRPr="001318BA">
        <w:rPr>
          <w:sz w:val="24"/>
          <w:szCs w:val="24"/>
        </w:rPr>
        <w:t xml:space="preserve"> undo what has been done</w:t>
      </w:r>
      <w:r w:rsidR="00466669">
        <w:rPr>
          <w:sz w:val="24"/>
          <w:szCs w:val="24"/>
        </w:rPr>
        <w:t xml:space="preserve"> and continues with the executions of seven more innocent people</w:t>
      </w:r>
      <w:r w:rsidRPr="001318BA">
        <w:rPr>
          <w:sz w:val="24"/>
          <w:szCs w:val="24"/>
        </w:rPr>
        <w:t xml:space="preserve">. </w:t>
      </w:r>
      <w:r w:rsidRPr="001318BA">
        <w:rPr>
          <w:rFonts w:eastAsiaTheme="minorEastAsia"/>
          <w:kern w:val="24"/>
          <w:sz w:val="24"/>
          <w:szCs w:val="24"/>
        </w:rPr>
        <w:t xml:space="preserve">Thus, </w:t>
      </w:r>
      <w:r w:rsidRPr="001318BA">
        <w:rPr>
          <w:rFonts w:eastAsiaTheme="minorEastAsia"/>
          <w:kern w:val="24"/>
        </w:rPr>
        <w:t>it is apparent in the final moments</w:t>
      </w:r>
      <w:r w:rsidRPr="001318BA">
        <w:rPr>
          <w:rFonts w:eastAsiaTheme="minorEastAsia"/>
          <w:kern w:val="24"/>
          <w:sz w:val="24"/>
          <w:szCs w:val="24"/>
        </w:rPr>
        <w:t xml:space="preserve"> of the play that Miller is showing the audience t</w:t>
      </w:r>
      <w:r w:rsidR="00466669">
        <w:rPr>
          <w:rFonts w:eastAsiaTheme="minorEastAsia"/>
          <w:kern w:val="24"/>
          <w:sz w:val="24"/>
          <w:szCs w:val="24"/>
        </w:rPr>
        <w:t>hat the jealous actions of key characters were the first dominos to fall that caused the horrific events that occurred in Salem during the summer of 1692</w:t>
      </w:r>
      <w:r w:rsidRPr="001318BA">
        <w:rPr>
          <w:rFonts w:eastAsiaTheme="minorEastAsia"/>
          <w:kern w:val="24"/>
          <w:sz w:val="24"/>
          <w:szCs w:val="24"/>
        </w:rPr>
        <w:t>.</w:t>
      </w:r>
      <w:r w:rsidRPr="001318BA">
        <w:rPr>
          <w:rFonts w:eastAsiaTheme="minorEastAsia"/>
          <w:kern w:val="24"/>
          <w:sz w:val="36"/>
          <w:szCs w:val="36"/>
        </w:rPr>
        <w:t xml:space="preserve"> </w:t>
      </w:r>
    </w:p>
    <w:p w:rsidR="007F65A0" w:rsidRPr="009C60F7" w:rsidRDefault="007F65A0" w:rsidP="009C60F7">
      <w:pPr>
        <w:rPr>
          <w:sz w:val="24"/>
          <w:szCs w:val="24"/>
        </w:rPr>
      </w:pPr>
    </w:p>
    <w:p w:rsidR="007F65A0" w:rsidRPr="007F65A0" w:rsidRDefault="007F65A0" w:rsidP="007F65A0">
      <w:pPr>
        <w:rPr>
          <w:sz w:val="24"/>
          <w:szCs w:val="24"/>
        </w:rPr>
      </w:pPr>
    </w:p>
    <w:p w:rsidR="0016207F" w:rsidRDefault="0016207F"/>
    <w:sectPr w:rsidR="0016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62D0"/>
    <w:multiLevelType w:val="hybridMultilevel"/>
    <w:tmpl w:val="0CCA17BC"/>
    <w:lvl w:ilvl="0" w:tplc="CDF271FC">
      <w:start w:val="1"/>
      <w:numFmt w:val="bullet"/>
      <w:lvlText w:val=""/>
      <w:lvlJc w:val="left"/>
      <w:pPr>
        <w:tabs>
          <w:tab w:val="num" w:pos="720"/>
        </w:tabs>
        <w:ind w:left="720" w:hanging="360"/>
      </w:pPr>
      <w:rPr>
        <w:rFonts w:ascii="Wingdings 3" w:hAnsi="Wingdings 3" w:hint="default"/>
      </w:rPr>
    </w:lvl>
    <w:lvl w:ilvl="1" w:tplc="3E26CCE8" w:tentative="1">
      <w:start w:val="1"/>
      <w:numFmt w:val="bullet"/>
      <w:lvlText w:val=""/>
      <w:lvlJc w:val="left"/>
      <w:pPr>
        <w:tabs>
          <w:tab w:val="num" w:pos="1440"/>
        </w:tabs>
        <w:ind w:left="1440" w:hanging="360"/>
      </w:pPr>
      <w:rPr>
        <w:rFonts w:ascii="Wingdings 3" w:hAnsi="Wingdings 3" w:hint="default"/>
      </w:rPr>
    </w:lvl>
    <w:lvl w:ilvl="2" w:tplc="80407D8C" w:tentative="1">
      <w:start w:val="1"/>
      <w:numFmt w:val="bullet"/>
      <w:lvlText w:val=""/>
      <w:lvlJc w:val="left"/>
      <w:pPr>
        <w:tabs>
          <w:tab w:val="num" w:pos="2160"/>
        </w:tabs>
        <w:ind w:left="2160" w:hanging="360"/>
      </w:pPr>
      <w:rPr>
        <w:rFonts w:ascii="Wingdings 3" w:hAnsi="Wingdings 3" w:hint="default"/>
      </w:rPr>
    </w:lvl>
    <w:lvl w:ilvl="3" w:tplc="CEFAD006" w:tentative="1">
      <w:start w:val="1"/>
      <w:numFmt w:val="bullet"/>
      <w:lvlText w:val=""/>
      <w:lvlJc w:val="left"/>
      <w:pPr>
        <w:tabs>
          <w:tab w:val="num" w:pos="2880"/>
        </w:tabs>
        <w:ind w:left="2880" w:hanging="360"/>
      </w:pPr>
      <w:rPr>
        <w:rFonts w:ascii="Wingdings 3" w:hAnsi="Wingdings 3" w:hint="default"/>
      </w:rPr>
    </w:lvl>
    <w:lvl w:ilvl="4" w:tplc="0470AEC6" w:tentative="1">
      <w:start w:val="1"/>
      <w:numFmt w:val="bullet"/>
      <w:lvlText w:val=""/>
      <w:lvlJc w:val="left"/>
      <w:pPr>
        <w:tabs>
          <w:tab w:val="num" w:pos="3600"/>
        </w:tabs>
        <w:ind w:left="3600" w:hanging="360"/>
      </w:pPr>
      <w:rPr>
        <w:rFonts w:ascii="Wingdings 3" w:hAnsi="Wingdings 3" w:hint="default"/>
      </w:rPr>
    </w:lvl>
    <w:lvl w:ilvl="5" w:tplc="52200E02" w:tentative="1">
      <w:start w:val="1"/>
      <w:numFmt w:val="bullet"/>
      <w:lvlText w:val=""/>
      <w:lvlJc w:val="left"/>
      <w:pPr>
        <w:tabs>
          <w:tab w:val="num" w:pos="4320"/>
        </w:tabs>
        <w:ind w:left="4320" w:hanging="360"/>
      </w:pPr>
      <w:rPr>
        <w:rFonts w:ascii="Wingdings 3" w:hAnsi="Wingdings 3" w:hint="default"/>
      </w:rPr>
    </w:lvl>
    <w:lvl w:ilvl="6" w:tplc="9F62084C" w:tentative="1">
      <w:start w:val="1"/>
      <w:numFmt w:val="bullet"/>
      <w:lvlText w:val=""/>
      <w:lvlJc w:val="left"/>
      <w:pPr>
        <w:tabs>
          <w:tab w:val="num" w:pos="5040"/>
        </w:tabs>
        <w:ind w:left="5040" w:hanging="360"/>
      </w:pPr>
      <w:rPr>
        <w:rFonts w:ascii="Wingdings 3" w:hAnsi="Wingdings 3" w:hint="default"/>
      </w:rPr>
    </w:lvl>
    <w:lvl w:ilvl="7" w:tplc="AFEA33D8" w:tentative="1">
      <w:start w:val="1"/>
      <w:numFmt w:val="bullet"/>
      <w:lvlText w:val=""/>
      <w:lvlJc w:val="left"/>
      <w:pPr>
        <w:tabs>
          <w:tab w:val="num" w:pos="5760"/>
        </w:tabs>
        <w:ind w:left="5760" w:hanging="360"/>
      </w:pPr>
      <w:rPr>
        <w:rFonts w:ascii="Wingdings 3" w:hAnsi="Wingdings 3" w:hint="default"/>
      </w:rPr>
    </w:lvl>
    <w:lvl w:ilvl="8" w:tplc="6CBA82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3CB3950"/>
    <w:multiLevelType w:val="hybridMultilevel"/>
    <w:tmpl w:val="BDDAE42E"/>
    <w:lvl w:ilvl="0" w:tplc="7910F4C4">
      <w:start w:val="1"/>
      <w:numFmt w:val="bullet"/>
      <w:lvlText w:val=""/>
      <w:lvlJc w:val="left"/>
      <w:pPr>
        <w:tabs>
          <w:tab w:val="num" w:pos="720"/>
        </w:tabs>
        <w:ind w:left="720" w:hanging="360"/>
      </w:pPr>
      <w:rPr>
        <w:rFonts w:ascii="Wingdings 3" w:hAnsi="Wingdings 3" w:hint="default"/>
      </w:rPr>
    </w:lvl>
    <w:lvl w:ilvl="1" w:tplc="B82CE46E">
      <w:start w:val="1"/>
      <w:numFmt w:val="bullet"/>
      <w:lvlText w:val=""/>
      <w:lvlJc w:val="left"/>
      <w:pPr>
        <w:tabs>
          <w:tab w:val="num" w:pos="1440"/>
        </w:tabs>
        <w:ind w:left="1440" w:hanging="360"/>
      </w:pPr>
      <w:rPr>
        <w:rFonts w:ascii="Wingdings 3" w:hAnsi="Wingdings 3" w:hint="default"/>
      </w:rPr>
    </w:lvl>
    <w:lvl w:ilvl="2" w:tplc="F14ED3EC" w:tentative="1">
      <w:start w:val="1"/>
      <w:numFmt w:val="bullet"/>
      <w:lvlText w:val=""/>
      <w:lvlJc w:val="left"/>
      <w:pPr>
        <w:tabs>
          <w:tab w:val="num" w:pos="2160"/>
        </w:tabs>
        <w:ind w:left="2160" w:hanging="360"/>
      </w:pPr>
      <w:rPr>
        <w:rFonts w:ascii="Wingdings 3" w:hAnsi="Wingdings 3" w:hint="default"/>
      </w:rPr>
    </w:lvl>
    <w:lvl w:ilvl="3" w:tplc="7A86F418" w:tentative="1">
      <w:start w:val="1"/>
      <w:numFmt w:val="bullet"/>
      <w:lvlText w:val=""/>
      <w:lvlJc w:val="left"/>
      <w:pPr>
        <w:tabs>
          <w:tab w:val="num" w:pos="2880"/>
        </w:tabs>
        <w:ind w:left="2880" w:hanging="360"/>
      </w:pPr>
      <w:rPr>
        <w:rFonts w:ascii="Wingdings 3" w:hAnsi="Wingdings 3" w:hint="default"/>
      </w:rPr>
    </w:lvl>
    <w:lvl w:ilvl="4" w:tplc="FF9247E6" w:tentative="1">
      <w:start w:val="1"/>
      <w:numFmt w:val="bullet"/>
      <w:lvlText w:val=""/>
      <w:lvlJc w:val="left"/>
      <w:pPr>
        <w:tabs>
          <w:tab w:val="num" w:pos="3600"/>
        </w:tabs>
        <w:ind w:left="3600" w:hanging="360"/>
      </w:pPr>
      <w:rPr>
        <w:rFonts w:ascii="Wingdings 3" w:hAnsi="Wingdings 3" w:hint="default"/>
      </w:rPr>
    </w:lvl>
    <w:lvl w:ilvl="5" w:tplc="D04ED2FC" w:tentative="1">
      <w:start w:val="1"/>
      <w:numFmt w:val="bullet"/>
      <w:lvlText w:val=""/>
      <w:lvlJc w:val="left"/>
      <w:pPr>
        <w:tabs>
          <w:tab w:val="num" w:pos="4320"/>
        </w:tabs>
        <w:ind w:left="4320" w:hanging="360"/>
      </w:pPr>
      <w:rPr>
        <w:rFonts w:ascii="Wingdings 3" w:hAnsi="Wingdings 3" w:hint="default"/>
      </w:rPr>
    </w:lvl>
    <w:lvl w:ilvl="6" w:tplc="840C3B66" w:tentative="1">
      <w:start w:val="1"/>
      <w:numFmt w:val="bullet"/>
      <w:lvlText w:val=""/>
      <w:lvlJc w:val="left"/>
      <w:pPr>
        <w:tabs>
          <w:tab w:val="num" w:pos="5040"/>
        </w:tabs>
        <w:ind w:left="5040" w:hanging="360"/>
      </w:pPr>
      <w:rPr>
        <w:rFonts w:ascii="Wingdings 3" w:hAnsi="Wingdings 3" w:hint="default"/>
      </w:rPr>
    </w:lvl>
    <w:lvl w:ilvl="7" w:tplc="2286E810" w:tentative="1">
      <w:start w:val="1"/>
      <w:numFmt w:val="bullet"/>
      <w:lvlText w:val=""/>
      <w:lvlJc w:val="left"/>
      <w:pPr>
        <w:tabs>
          <w:tab w:val="num" w:pos="5760"/>
        </w:tabs>
        <w:ind w:left="5760" w:hanging="360"/>
      </w:pPr>
      <w:rPr>
        <w:rFonts w:ascii="Wingdings 3" w:hAnsi="Wingdings 3" w:hint="default"/>
      </w:rPr>
    </w:lvl>
    <w:lvl w:ilvl="8" w:tplc="573058B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A0"/>
    <w:rsid w:val="001318BA"/>
    <w:rsid w:val="0016207F"/>
    <w:rsid w:val="00466669"/>
    <w:rsid w:val="00524740"/>
    <w:rsid w:val="00684C7F"/>
    <w:rsid w:val="007F65A0"/>
    <w:rsid w:val="00875E33"/>
    <w:rsid w:val="009C60F7"/>
    <w:rsid w:val="00D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82FE-407E-4FD9-8D87-7CBA586E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7640">
      <w:bodyDiv w:val="1"/>
      <w:marLeft w:val="0"/>
      <w:marRight w:val="0"/>
      <w:marTop w:val="0"/>
      <w:marBottom w:val="0"/>
      <w:divBdr>
        <w:top w:val="none" w:sz="0" w:space="0" w:color="auto"/>
        <w:left w:val="none" w:sz="0" w:space="0" w:color="auto"/>
        <w:bottom w:val="none" w:sz="0" w:space="0" w:color="auto"/>
        <w:right w:val="none" w:sz="0" w:space="0" w:color="auto"/>
      </w:divBdr>
      <w:divsChild>
        <w:div w:id="444470187">
          <w:marLeft w:val="547"/>
          <w:marRight w:val="0"/>
          <w:marTop w:val="200"/>
          <w:marBottom w:val="0"/>
          <w:divBdr>
            <w:top w:val="none" w:sz="0" w:space="0" w:color="auto"/>
            <w:left w:val="none" w:sz="0" w:space="0" w:color="auto"/>
            <w:bottom w:val="none" w:sz="0" w:space="0" w:color="auto"/>
            <w:right w:val="none" w:sz="0" w:space="0" w:color="auto"/>
          </w:divBdr>
        </w:div>
      </w:divsChild>
    </w:div>
    <w:div w:id="1384596693">
      <w:bodyDiv w:val="1"/>
      <w:marLeft w:val="0"/>
      <w:marRight w:val="0"/>
      <w:marTop w:val="0"/>
      <w:marBottom w:val="0"/>
      <w:divBdr>
        <w:top w:val="none" w:sz="0" w:space="0" w:color="auto"/>
        <w:left w:val="none" w:sz="0" w:space="0" w:color="auto"/>
        <w:bottom w:val="none" w:sz="0" w:space="0" w:color="auto"/>
        <w:right w:val="none" w:sz="0" w:space="0" w:color="auto"/>
      </w:divBdr>
      <w:divsChild>
        <w:div w:id="5860046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8</cp:revision>
  <cp:lastPrinted>2015-12-03T13:03:00Z</cp:lastPrinted>
  <dcterms:created xsi:type="dcterms:W3CDTF">2015-12-03T12:38:00Z</dcterms:created>
  <dcterms:modified xsi:type="dcterms:W3CDTF">2015-12-03T13:13:00Z</dcterms:modified>
</cp:coreProperties>
</file>