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69" w:rsidRPr="00C52FAD" w:rsidRDefault="00F2297A" w:rsidP="00C52FAD">
      <w:pPr>
        <w:spacing w:after="120"/>
        <w:jc w:val="center"/>
        <w:rPr>
          <w:b/>
          <w:sz w:val="28"/>
          <w:szCs w:val="28"/>
        </w:rPr>
      </w:pPr>
      <w:r w:rsidRPr="00C52FAD">
        <w:rPr>
          <w:b/>
          <w:sz w:val="28"/>
          <w:szCs w:val="28"/>
        </w:rPr>
        <w:t xml:space="preserve">Directions for </w:t>
      </w:r>
      <w:r w:rsidR="00C52FAD">
        <w:rPr>
          <w:b/>
          <w:sz w:val="28"/>
          <w:szCs w:val="28"/>
        </w:rPr>
        <w:t xml:space="preserve">Analyzing </w:t>
      </w:r>
      <w:proofErr w:type="spellStart"/>
      <w:r w:rsidRPr="00C52FAD">
        <w:rPr>
          <w:b/>
          <w:sz w:val="28"/>
          <w:szCs w:val="28"/>
        </w:rPr>
        <w:t>Goleman</w:t>
      </w:r>
      <w:proofErr w:type="spellEnd"/>
      <w:r w:rsidRPr="00C52FAD">
        <w:rPr>
          <w:b/>
          <w:sz w:val="28"/>
          <w:szCs w:val="28"/>
        </w:rPr>
        <w:t xml:space="preserve"> – Day 3</w:t>
      </w:r>
    </w:p>
    <w:p w:rsidR="00F2297A" w:rsidRPr="007240BC" w:rsidRDefault="00F2297A">
      <w:pPr>
        <w:rPr>
          <w:b/>
          <w:sz w:val="28"/>
          <w:szCs w:val="28"/>
          <w:u w:val="single"/>
        </w:rPr>
      </w:pPr>
      <w:r w:rsidRPr="007240BC">
        <w:rPr>
          <w:b/>
          <w:sz w:val="28"/>
          <w:szCs w:val="28"/>
          <w:u w:val="single"/>
        </w:rPr>
        <w:t>Task 1: Annotate the text</w:t>
      </w:r>
    </w:p>
    <w:p w:rsidR="00F2297A" w:rsidRDefault="00F2297A" w:rsidP="00F2297A">
      <w:pPr>
        <w:pStyle w:val="ListParagraph"/>
        <w:numPr>
          <w:ilvl w:val="0"/>
          <w:numId w:val="1"/>
        </w:numPr>
        <w:spacing w:line="480" w:lineRule="auto"/>
      </w:pPr>
      <w:r>
        <w:t xml:space="preserve">Reread paragraph 1: What does </w:t>
      </w:r>
      <w:proofErr w:type="spellStart"/>
      <w:r>
        <w:t>Goleman</w:t>
      </w:r>
      <w:proofErr w:type="spellEnd"/>
      <w:r>
        <w:t xml:space="preserve"> want you to feel? Write this feeling in the margin. Underline particular words in paragraph 1 that help to evoke this feeling in the reader. Also note the rhetorical appeal being used here. </w:t>
      </w:r>
    </w:p>
    <w:p w:rsidR="00F2297A" w:rsidRDefault="00F2297A" w:rsidP="00F2297A">
      <w:pPr>
        <w:pStyle w:val="ListParagraph"/>
        <w:numPr>
          <w:ilvl w:val="0"/>
          <w:numId w:val="1"/>
        </w:numPr>
        <w:spacing w:line="480" w:lineRule="auto"/>
      </w:pPr>
      <w:r>
        <w:t>Make sure to have a box around the claim &amp; label:</w:t>
      </w:r>
      <w:r w:rsidRPr="00F2297A">
        <w:rPr>
          <w:b/>
        </w:rPr>
        <w:t xml:space="preserve"> technology captures our attention and disrupts our connections.</w:t>
      </w:r>
      <w:r>
        <w:t xml:space="preserve"> </w:t>
      </w:r>
    </w:p>
    <w:p w:rsidR="00F2297A" w:rsidRDefault="00F2297A" w:rsidP="00F2297A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</w:t>
      </w:r>
      <w:proofErr w:type="spellStart"/>
      <w:r>
        <w:t>Goleman</w:t>
      </w:r>
      <w:proofErr w:type="spellEnd"/>
      <w:r>
        <w:t xml:space="preserve"> say in order to persuade his audience of the claim above? Highlight the text for pathos, ethos, and logos using 3 different color highlighters. No exceptions. Create a color key. </w:t>
      </w:r>
    </w:p>
    <w:p w:rsidR="00F2297A" w:rsidRDefault="00F2297A" w:rsidP="00F2297A">
      <w:pPr>
        <w:pStyle w:val="ListParagraph"/>
        <w:numPr>
          <w:ilvl w:val="0"/>
          <w:numId w:val="1"/>
        </w:numPr>
        <w:spacing w:line="360" w:lineRule="auto"/>
      </w:pPr>
      <w:r>
        <w:t xml:space="preserve">In the margin, note the feeling that the audience would experience while reading paragraph 12. What is </w:t>
      </w:r>
      <w:proofErr w:type="spellStart"/>
      <w:r>
        <w:t>Goleman</w:t>
      </w:r>
      <w:proofErr w:type="spellEnd"/>
      <w:r>
        <w:t xml:space="preserve"> attempting to do to his audience in order to persuade us? Note this tactic in the margin. </w:t>
      </w:r>
    </w:p>
    <w:p w:rsidR="00F2297A" w:rsidRDefault="00C52FAD" w:rsidP="00F2297A">
      <w:pPr>
        <w:pStyle w:val="ListParagraph"/>
        <w:numPr>
          <w:ilvl w:val="0"/>
          <w:numId w:val="1"/>
        </w:numPr>
        <w:spacing w:line="360" w:lineRule="auto"/>
      </w:pPr>
      <w:r>
        <w:t>Look up the definition for “rap</w:t>
      </w:r>
      <w:r w:rsidR="00F2297A">
        <w:t>port</w:t>
      </w:r>
      <w:r>
        <w:t>”</w:t>
      </w:r>
      <w:r w:rsidR="00F2297A">
        <w:t xml:space="preserve"> a</w:t>
      </w:r>
      <w:r>
        <w:t>nd note the definition/synonyms in the margin next to paragraph 13</w:t>
      </w:r>
      <w:bookmarkStart w:id="0" w:name="_GoBack"/>
      <w:bookmarkEnd w:id="0"/>
      <w:r w:rsidR="00F2297A">
        <w:t xml:space="preserve">. </w:t>
      </w:r>
    </w:p>
    <w:p w:rsidR="00F2297A" w:rsidRDefault="00F2297A" w:rsidP="00F2297A">
      <w:pPr>
        <w:pStyle w:val="ListParagraph"/>
        <w:numPr>
          <w:ilvl w:val="0"/>
          <w:numId w:val="1"/>
        </w:numPr>
        <w:spacing w:line="360" w:lineRule="auto"/>
      </w:pPr>
      <w:r>
        <w:t xml:space="preserve">How is paragraph 13 a call to action? What does he want his audience to do? </w:t>
      </w:r>
    </w:p>
    <w:p w:rsidR="007240BC" w:rsidRPr="007240BC" w:rsidRDefault="007240BC" w:rsidP="007240BC">
      <w:pPr>
        <w:rPr>
          <w:b/>
          <w:sz w:val="28"/>
          <w:szCs w:val="28"/>
          <w:u w:val="single"/>
        </w:rPr>
      </w:pPr>
      <w:r w:rsidRPr="007240BC">
        <w:rPr>
          <w:b/>
          <w:sz w:val="28"/>
          <w:szCs w:val="28"/>
          <w:u w:val="single"/>
        </w:rPr>
        <w:t>Task 2: Group Jigsaw Puzzle</w:t>
      </w:r>
      <w:r w:rsidR="00C52FAD">
        <w:rPr>
          <w:b/>
          <w:sz w:val="28"/>
          <w:szCs w:val="28"/>
          <w:u w:val="single"/>
        </w:rPr>
        <w:t xml:space="preserve"> Worksheet</w:t>
      </w:r>
    </w:p>
    <w:p w:rsidR="007240BC" w:rsidRPr="007240BC" w:rsidRDefault="007240BC" w:rsidP="00C52FAD">
      <w:pPr>
        <w:tabs>
          <w:tab w:val="left" w:pos="2070"/>
        </w:tabs>
        <w:spacing w:after="0"/>
        <w:ind w:left="180" w:hanging="180"/>
        <w:rPr>
          <w:rFonts w:ascii="Lato" w:hAnsi="Lato"/>
          <w:b/>
          <w:bCs/>
          <w:i/>
          <w:color w:val="45342E"/>
          <w:sz w:val="26"/>
          <w:szCs w:val="26"/>
        </w:rPr>
      </w:pPr>
      <w:r w:rsidRPr="007240BC">
        <w:rPr>
          <w:rStyle w:val="Strong"/>
          <w:rFonts w:ascii="Lato" w:hAnsi="Lato"/>
          <w:i/>
          <w:color w:val="45342E"/>
          <w:sz w:val="26"/>
          <w:szCs w:val="26"/>
        </w:rPr>
        <w:t xml:space="preserve">How does </w:t>
      </w:r>
      <w:proofErr w:type="spellStart"/>
      <w:r w:rsidRPr="007240BC">
        <w:rPr>
          <w:rStyle w:val="Strong"/>
          <w:rFonts w:ascii="Lato" w:hAnsi="Lato"/>
          <w:i/>
          <w:color w:val="45342E"/>
          <w:sz w:val="26"/>
          <w:szCs w:val="26"/>
        </w:rPr>
        <w:t>Goleman</w:t>
      </w:r>
      <w:proofErr w:type="spellEnd"/>
      <w:r w:rsidRPr="007240BC">
        <w:rPr>
          <w:rStyle w:val="Strong"/>
          <w:rFonts w:ascii="Lato" w:hAnsi="Lato"/>
          <w:i/>
          <w:color w:val="45342E"/>
          <w:sz w:val="26"/>
          <w:szCs w:val="26"/>
        </w:rPr>
        <w:t xml:space="preserve"> illustrate the “deficit” or consequences of “digital engagement”? </w:t>
      </w:r>
    </w:p>
    <w:p w:rsidR="00C52FAD" w:rsidRDefault="00C52FAD" w:rsidP="00C52FAD">
      <w:pPr>
        <w:spacing w:line="276" w:lineRule="auto"/>
        <w:rPr>
          <w:b/>
          <w:sz w:val="26"/>
          <w:szCs w:val="26"/>
        </w:rPr>
      </w:pPr>
    </w:p>
    <w:p w:rsidR="007240BC" w:rsidRPr="007240BC" w:rsidRDefault="007240BC" w:rsidP="007240BC">
      <w:pPr>
        <w:spacing w:line="276" w:lineRule="auto"/>
        <w:ind w:left="540" w:firstLine="180"/>
        <w:rPr>
          <w:b/>
        </w:rPr>
      </w:pPr>
      <w:r w:rsidRPr="00C52FAD">
        <w:rPr>
          <w:b/>
          <w:sz w:val="26"/>
          <w:szCs w:val="26"/>
        </w:rPr>
        <w:t>Directions:</w:t>
      </w:r>
      <w:r>
        <w:rPr>
          <w:b/>
        </w:rPr>
        <w:t xml:space="preserve"> </w:t>
      </w:r>
      <w:r w:rsidRPr="007240BC">
        <w:rPr>
          <w:b/>
        </w:rPr>
        <w:t>Divide and conquer paragraphs 7-12</w:t>
      </w:r>
      <w:r w:rsidR="00C52FAD">
        <w:rPr>
          <w:b/>
        </w:rPr>
        <w:t xml:space="preserve"> worksheet</w:t>
      </w:r>
    </w:p>
    <w:p w:rsidR="007240BC" w:rsidRDefault="00C52FAD" w:rsidP="007240BC">
      <w:pPr>
        <w:pStyle w:val="ListParagraph"/>
        <w:numPr>
          <w:ilvl w:val="0"/>
          <w:numId w:val="2"/>
        </w:numPr>
        <w:tabs>
          <w:tab w:val="left" w:pos="2070"/>
        </w:tabs>
        <w:spacing w:line="276" w:lineRule="auto"/>
        <w:ind w:left="1080"/>
        <w:rPr>
          <w:rStyle w:val="Strong"/>
          <w:rFonts w:ascii="Lato" w:hAnsi="Lato"/>
          <w:b w:val="0"/>
          <w:color w:val="45342E"/>
        </w:rPr>
      </w:pPr>
      <w:r>
        <w:rPr>
          <w:rStyle w:val="Strong"/>
          <w:rFonts w:ascii="Lato" w:hAnsi="Lato"/>
          <w:b w:val="0"/>
          <w:color w:val="45342E"/>
        </w:rPr>
        <w:t xml:space="preserve">Each person at the </w:t>
      </w:r>
      <w:r w:rsidR="007240BC" w:rsidRPr="007240BC">
        <w:rPr>
          <w:rStyle w:val="Strong"/>
          <w:rFonts w:ascii="Lato" w:hAnsi="Lato"/>
          <w:b w:val="0"/>
          <w:color w:val="45342E"/>
        </w:rPr>
        <w:t xml:space="preserve">table is responsible for </w:t>
      </w:r>
      <w:r>
        <w:rPr>
          <w:rStyle w:val="Strong"/>
          <w:rFonts w:ascii="Lato" w:hAnsi="Lato"/>
          <w:b w:val="0"/>
          <w:color w:val="45342E"/>
        </w:rPr>
        <w:t xml:space="preserve">taking a different chunk of </w:t>
      </w:r>
      <w:r w:rsidR="007240BC" w:rsidRPr="007240BC">
        <w:rPr>
          <w:rStyle w:val="Strong"/>
          <w:rFonts w:ascii="Lato" w:hAnsi="Lato"/>
          <w:b w:val="0"/>
          <w:color w:val="45342E"/>
        </w:rPr>
        <w:t xml:space="preserve">text (paragraph 7, 8, 9-11, or 12).  </w:t>
      </w:r>
    </w:p>
    <w:p w:rsidR="00C52FAD" w:rsidRPr="00C52FAD" w:rsidRDefault="00C52FAD" w:rsidP="00C52FA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Style w:val="Strong"/>
          <w:bCs w:val="0"/>
        </w:rPr>
      </w:pPr>
      <w:r>
        <w:rPr>
          <w:rStyle w:val="Strong"/>
          <w:rFonts w:ascii="Lato" w:hAnsi="Lato"/>
          <w:b w:val="0"/>
          <w:color w:val="45342E"/>
        </w:rPr>
        <w:t xml:space="preserve">If you are missing a member at your table then, find a way to evening split the work. </w:t>
      </w:r>
    </w:p>
    <w:p w:rsidR="007240BC" w:rsidRPr="007240BC" w:rsidRDefault="007240BC" w:rsidP="007240BC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Style w:val="Strong"/>
          <w:b w:val="0"/>
          <w:bCs w:val="0"/>
        </w:rPr>
      </w:pPr>
      <w:r w:rsidRPr="007240BC">
        <w:rPr>
          <w:rStyle w:val="Strong"/>
          <w:rFonts w:ascii="Lato" w:hAnsi="Lato"/>
          <w:b w:val="0"/>
          <w:color w:val="45342E"/>
        </w:rPr>
        <w:t xml:space="preserve">Read your </w:t>
      </w:r>
      <w:r>
        <w:rPr>
          <w:rStyle w:val="Strong"/>
          <w:rFonts w:ascii="Lato" w:hAnsi="Lato"/>
          <w:b w:val="0"/>
          <w:color w:val="45342E"/>
        </w:rPr>
        <w:t>chunk of text and analyze</w:t>
      </w:r>
      <w:r w:rsidR="00C52FAD">
        <w:rPr>
          <w:rStyle w:val="Strong"/>
          <w:rFonts w:ascii="Lato" w:hAnsi="Lato"/>
          <w:b w:val="0"/>
          <w:color w:val="45342E"/>
        </w:rPr>
        <w:t xml:space="preserve"> by answering the questions on the handout</w:t>
      </w:r>
      <w:r>
        <w:rPr>
          <w:rStyle w:val="Strong"/>
          <w:rFonts w:ascii="Lato" w:hAnsi="Lato"/>
          <w:b w:val="0"/>
          <w:color w:val="45342E"/>
        </w:rPr>
        <w:t>.</w:t>
      </w:r>
    </w:p>
    <w:p w:rsidR="007240BC" w:rsidRPr="007240BC" w:rsidRDefault="007240BC" w:rsidP="007240BC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Style w:val="Strong"/>
          <w:b w:val="0"/>
          <w:bCs w:val="0"/>
        </w:rPr>
      </w:pPr>
      <w:r>
        <w:rPr>
          <w:rStyle w:val="Strong"/>
          <w:rFonts w:ascii="Lato" w:hAnsi="Lato"/>
          <w:b w:val="0"/>
          <w:color w:val="45342E"/>
        </w:rPr>
        <w:t>A</w:t>
      </w:r>
      <w:r w:rsidRPr="007240BC">
        <w:rPr>
          <w:rStyle w:val="Strong"/>
          <w:rFonts w:ascii="Lato" w:hAnsi="Lato"/>
          <w:b w:val="0"/>
          <w:color w:val="45342E"/>
        </w:rPr>
        <w:t>nswer the three questions</w:t>
      </w:r>
      <w:r>
        <w:rPr>
          <w:rStyle w:val="Strong"/>
          <w:rFonts w:ascii="Lato" w:hAnsi="Lato"/>
          <w:b w:val="0"/>
          <w:color w:val="45342E"/>
        </w:rPr>
        <w:t xml:space="preserve"> that go with your chunk of text.</w:t>
      </w:r>
    </w:p>
    <w:p w:rsidR="007240BC" w:rsidRPr="007240BC" w:rsidRDefault="007240BC" w:rsidP="007240BC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Style w:val="Strong"/>
          <w:bCs w:val="0"/>
        </w:rPr>
      </w:pPr>
      <w:r>
        <w:rPr>
          <w:rStyle w:val="Strong"/>
          <w:rFonts w:ascii="Lato" w:hAnsi="Lato"/>
          <w:b w:val="0"/>
          <w:color w:val="45342E"/>
        </w:rPr>
        <w:t>S</w:t>
      </w:r>
      <w:r w:rsidRPr="007240BC">
        <w:rPr>
          <w:rStyle w:val="Strong"/>
          <w:rFonts w:ascii="Lato" w:hAnsi="Lato"/>
          <w:b w:val="0"/>
          <w:color w:val="45342E"/>
        </w:rPr>
        <w:t>hare your findings and responses with the rest of your group</w:t>
      </w:r>
      <w:r>
        <w:rPr>
          <w:rStyle w:val="Strong"/>
          <w:rFonts w:ascii="Lato" w:hAnsi="Lato"/>
          <w:b w:val="0"/>
          <w:color w:val="45342E"/>
        </w:rPr>
        <w:t>.</w:t>
      </w:r>
    </w:p>
    <w:p w:rsidR="007240BC" w:rsidRPr="007240BC" w:rsidRDefault="007240BC" w:rsidP="007240BC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Style w:val="Strong"/>
          <w:bCs w:val="0"/>
        </w:rPr>
      </w:pPr>
      <w:r>
        <w:rPr>
          <w:rStyle w:val="Strong"/>
          <w:rFonts w:ascii="Lato" w:hAnsi="Lato"/>
          <w:b w:val="0"/>
          <w:color w:val="45342E"/>
        </w:rPr>
        <w:t>All group members are responsible for having a completed handout.</w:t>
      </w:r>
    </w:p>
    <w:p w:rsidR="007240BC" w:rsidRPr="00C52FAD" w:rsidRDefault="00C52FAD" w:rsidP="007240BC">
      <w:pPr>
        <w:spacing w:line="360" w:lineRule="auto"/>
        <w:rPr>
          <w:sz w:val="28"/>
          <w:szCs w:val="28"/>
          <w:u w:val="single"/>
        </w:rPr>
      </w:pPr>
      <w:r w:rsidRPr="00C52FAD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</w:t>
      </w:r>
      <w:r w:rsidRPr="00C52FAD">
        <w:rPr>
          <w:sz w:val="28"/>
          <w:szCs w:val="28"/>
          <w:u w:val="single"/>
        </w:rPr>
        <w:t>Module booklets and worksheet will be</w:t>
      </w:r>
      <w:r>
        <w:rPr>
          <w:sz w:val="28"/>
          <w:szCs w:val="28"/>
          <w:u w:val="single"/>
        </w:rPr>
        <w:t xml:space="preserve"> collected tomorrow and graded. </w:t>
      </w:r>
      <w:r w:rsidRPr="00C52FAD">
        <w:rPr>
          <w:sz w:val="28"/>
          <w:szCs w:val="28"/>
          <w:u w:val="single"/>
        </w:rPr>
        <w:t xml:space="preserve">Your work should be </w:t>
      </w:r>
      <w:r>
        <w:rPr>
          <w:sz w:val="28"/>
          <w:szCs w:val="28"/>
          <w:u w:val="single"/>
        </w:rPr>
        <w:t>neat, thorough, and impressive!</w:t>
      </w:r>
    </w:p>
    <w:sectPr w:rsidR="007240BC" w:rsidRPr="00C52FAD" w:rsidSect="00C52FAD">
      <w:pgSz w:w="12240" w:h="15840"/>
      <w:pgMar w:top="936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A30"/>
    <w:multiLevelType w:val="hybridMultilevel"/>
    <w:tmpl w:val="28A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18D"/>
    <w:multiLevelType w:val="hybridMultilevel"/>
    <w:tmpl w:val="BC801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A"/>
    <w:rsid w:val="00237CBA"/>
    <w:rsid w:val="00600063"/>
    <w:rsid w:val="007240BC"/>
    <w:rsid w:val="00995449"/>
    <w:rsid w:val="00B14169"/>
    <w:rsid w:val="00C52FAD"/>
    <w:rsid w:val="00F22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21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0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1508</Characters>
  <Application>Microsoft Macintosh Word</Application>
  <DocSecurity>0</DocSecurity>
  <Lines>12</Lines>
  <Paragraphs>3</Paragraphs>
  <ScaleCrop>false</ScaleCrop>
  <Company>Home Computer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Trivelloni</dc:creator>
  <cp:keywords/>
  <dc:description/>
  <cp:lastModifiedBy>Karen Trivelloni</cp:lastModifiedBy>
  <cp:revision>1</cp:revision>
  <dcterms:created xsi:type="dcterms:W3CDTF">2017-11-20T03:26:00Z</dcterms:created>
  <dcterms:modified xsi:type="dcterms:W3CDTF">2017-11-20T04:04:00Z</dcterms:modified>
</cp:coreProperties>
</file>