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75" w:rsidRDefault="00EB4075" w:rsidP="00EB4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BODY PARAGRAPH WRITING EXERCISE</w:t>
      </w:r>
    </w:p>
    <w:p w:rsidR="00156F54" w:rsidRPr="00E164E7" w:rsidRDefault="00C871E3">
      <w:pPr>
        <w:rPr>
          <w:sz w:val="24"/>
          <w:szCs w:val="24"/>
        </w:rPr>
      </w:pPr>
      <w:r w:rsidRPr="00E164E7">
        <w:rPr>
          <w:b/>
          <w:sz w:val="24"/>
          <w:szCs w:val="24"/>
        </w:rPr>
        <w:t>GOAL:</w:t>
      </w:r>
      <w:r w:rsidRPr="00E164E7">
        <w:rPr>
          <w:sz w:val="24"/>
          <w:szCs w:val="24"/>
        </w:rPr>
        <w:t xml:space="preserve"> Quote Embedding Practice</w:t>
      </w:r>
    </w:p>
    <w:p w:rsidR="00C871E3" w:rsidRPr="00E164E7" w:rsidRDefault="00C871E3">
      <w:pPr>
        <w:rPr>
          <w:sz w:val="24"/>
          <w:szCs w:val="24"/>
        </w:rPr>
      </w:pPr>
      <w:r w:rsidRPr="00E164E7">
        <w:rPr>
          <w:b/>
          <w:sz w:val="24"/>
          <w:szCs w:val="24"/>
        </w:rPr>
        <w:t>INSTRUCTIONS:</w:t>
      </w:r>
      <w:r w:rsidRPr="00E164E7">
        <w:rPr>
          <w:sz w:val="24"/>
          <w:szCs w:val="24"/>
        </w:rPr>
        <w:t xml:space="preserve"> Practice the skill of embedding quotations into your own sentences. Construct your first body paragraph for </w:t>
      </w:r>
      <w:r w:rsidRPr="00E164E7">
        <w:rPr>
          <w:i/>
          <w:sz w:val="24"/>
          <w:szCs w:val="24"/>
        </w:rPr>
        <w:t>The Crucible</w:t>
      </w:r>
      <w:r w:rsidRPr="00E164E7">
        <w:rPr>
          <w:sz w:val="24"/>
          <w:szCs w:val="24"/>
        </w:rPr>
        <w:t xml:space="preserve"> Essay. Remember that body paragraph 1 specifically focuses </w:t>
      </w:r>
      <w:r w:rsidR="00E44DBD">
        <w:rPr>
          <w:sz w:val="24"/>
          <w:szCs w:val="24"/>
        </w:rPr>
        <w:t>on how Arthur Miller establishes</w:t>
      </w:r>
      <w:r w:rsidRPr="00E164E7">
        <w:rPr>
          <w:sz w:val="24"/>
          <w:szCs w:val="24"/>
        </w:rPr>
        <w:t xml:space="preserve"> the root cause of either ego, jealousy, or conformity in Act 1</w:t>
      </w:r>
      <w:r w:rsidR="00E44DBD">
        <w:rPr>
          <w:sz w:val="24"/>
          <w:szCs w:val="24"/>
        </w:rPr>
        <w:t>, the exposition of the play. Y</w:t>
      </w:r>
      <w:r w:rsidRPr="00E164E7">
        <w:rPr>
          <w:sz w:val="24"/>
          <w:szCs w:val="24"/>
        </w:rPr>
        <w:t>ou are only discussing the exposition of the play and embedding quotes from Act 1. Follow each of the steps below</w:t>
      </w:r>
      <w:r w:rsidR="00DD6850">
        <w:rPr>
          <w:sz w:val="24"/>
          <w:szCs w:val="24"/>
        </w:rPr>
        <w:t xml:space="preserve"> as you write this paragraph</w:t>
      </w:r>
      <w:r w:rsidRPr="00E164E7">
        <w:rPr>
          <w:sz w:val="24"/>
          <w:szCs w:val="24"/>
        </w:rPr>
        <w:t xml:space="preserve">. </w:t>
      </w:r>
    </w:p>
    <w:p w:rsidR="00C871E3" w:rsidRPr="00E164E7" w:rsidRDefault="00C871E3" w:rsidP="00C871E3">
      <w:pPr>
        <w:spacing w:line="36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905"/>
      </w:tblGrid>
      <w:tr w:rsidR="00DD6850" w:rsidTr="00DD6850">
        <w:tc>
          <w:tcPr>
            <w:tcW w:w="1165" w:type="dxa"/>
          </w:tcPr>
          <w:p w:rsidR="00DD6850" w:rsidRDefault="00DD6850" w:rsidP="00E164E7">
            <w:pPr>
              <w:rPr>
                <w:b/>
                <w:sz w:val="24"/>
                <w:szCs w:val="24"/>
              </w:rPr>
            </w:pPr>
            <w:r w:rsidRPr="00E164E7">
              <w:rPr>
                <w:b/>
                <w:sz w:val="24"/>
                <w:szCs w:val="24"/>
              </w:rPr>
              <w:t>Step 1</w:t>
            </w:r>
          </w:p>
        </w:tc>
        <w:tc>
          <w:tcPr>
            <w:tcW w:w="8905" w:type="dxa"/>
          </w:tcPr>
          <w:p w:rsidR="00DD6850" w:rsidRDefault="00DD6850" w:rsidP="00E164E7">
            <w:pPr>
              <w:rPr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Construct the topic sentence.</w:t>
            </w:r>
          </w:p>
          <w:p w:rsidR="00DD6850" w:rsidRDefault="00DD6850" w:rsidP="00E164E7">
            <w:pPr>
              <w:rPr>
                <w:b/>
                <w:sz w:val="24"/>
                <w:szCs w:val="24"/>
              </w:rPr>
            </w:pPr>
          </w:p>
        </w:tc>
      </w:tr>
      <w:tr w:rsidR="00DD6850" w:rsidTr="00DD6850">
        <w:tc>
          <w:tcPr>
            <w:tcW w:w="1165" w:type="dxa"/>
          </w:tcPr>
          <w:p w:rsidR="00DD6850" w:rsidRDefault="00DD6850" w:rsidP="00E16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2:</w:t>
            </w:r>
          </w:p>
          <w:p w:rsidR="00DD6850" w:rsidRPr="00DD6850" w:rsidRDefault="00DD6850" w:rsidP="00E164E7">
            <w:pPr>
              <w:rPr>
                <w:sz w:val="24"/>
                <w:szCs w:val="24"/>
              </w:rPr>
            </w:pPr>
            <w:r w:rsidRPr="00DD6850">
              <w:rPr>
                <w:sz w:val="24"/>
                <w:szCs w:val="24"/>
              </w:rPr>
              <w:t>Quote 1</w:t>
            </w:r>
          </w:p>
        </w:tc>
        <w:tc>
          <w:tcPr>
            <w:tcW w:w="8905" w:type="dxa"/>
          </w:tcPr>
          <w:p w:rsidR="00DD6850" w:rsidRDefault="00DD6850" w:rsidP="00DD68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D6850">
              <w:rPr>
                <w:sz w:val="24"/>
                <w:szCs w:val="24"/>
              </w:rPr>
              <w:t>One sentence introduction of the first hint of ego, jealousy, or conformity that Arthur Miller reveals in Act 1.</w:t>
            </w:r>
          </w:p>
          <w:p w:rsidR="00DD6850" w:rsidRDefault="00DD6850" w:rsidP="00DD68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Find a quote during this moment i</w:t>
            </w:r>
            <w:r w:rsidR="00CC6160">
              <w:rPr>
                <w:sz w:val="24"/>
                <w:szCs w:val="24"/>
              </w:rPr>
              <w:t xml:space="preserve">n the play and embed this </w:t>
            </w:r>
            <w:r w:rsidRPr="00E164E7">
              <w:rPr>
                <w:sz w:val="24"/>
                <w:szCs w:val="24"/>
              </w:rPr>
              <w:t xml:space="preserve">quote into the </w:t>
            </w:r>
            <w:r w:rsidRPr="00DD6850">
              <w:rPr>
                <w:sz w:val="24"/>
                <w:szCs w:val="24"/>
                <w:u w:val="single"/>
              </w:rPr>
              <w:t>middle of the sentence</w:t>
            </w:r>
            <w:r w:rsidRPr="00E164E7">
              <w:rPr>
                <w:sz w:val="24"/>
                <w:szCs w:val="24"/>
              </w:rPr>
              <w:t>. (Refer to the example on the explanation sheet).</w:t>
            </w:r>
          </w:p>
          <w:p w:rsidR="00DD6850" w:rsidRPr="00DD6850" w:rsidRDefault="00DD6850" w:rsidP="00DD685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Explain how this quote shows the first signs of the root cause.</w:t>
            </w:r>
          </w:p>
          <w:p w:rsidR="00DD6850" w:rsidRPr="00DD6850" w:rsidRDefault="00DD6850" w:rsidP="00DD68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DD6850" w:rsidTr="00DD6850">
        <w:tc>
          <w:tcPr>
            <w:tcW w:w="1165" w:type="dxa"/>
          </w:tcPr>
          <w:p w:rsidR="00DD6850" w:rsidRDefault="00DD6850" w:rsidP="00E164E7">
            <w:pPr>
              <w:rPr>
                <w:b/>
                <w:sz w:val="24"/>
                <w:szCs w:val="24"/>
              </w:rPr>
            </w:pPr>
            <w:r w:rsidRPr="00E164E7">
              <w:rPr>
                <w:b/>
                <w:sz w:val="24"/>
                <w:szCs w:val="24"/>
              </w:rPr>
              <w:t>Step 3</w:t>
            </w:r>
            <w:r>
              <w:rPr>
                <w:b/>
                <w:sz w:val="24"/>
                <w:szCs w:val="24"/>
              </w:rPr>
              <w:t>:</w:t>
            </w:r>
          </w:p>
          <w:p w:rsidR="00DD6850" w:rsidRPr="00DD6850" w:rsidRDefault="00DD6850" w:rsidP="00E164E7">
            <w:pPr>
              <w:rPr>
                <w:sz w:val="24"/>
                <w:szCs w:val="24"/>
              </w:rPr>
            </w:pPr>
            <w:r w:rsidRPr="00DD6850">
              <w:rPr>
                <w:sz w:val="24"/>
                <w:szCs w:val="24"/>
              </w:rPr>
              <w:t>Quote 2</w:t>
            </w:r>
          </w:p>
        </w:tc>
        <w:tc>
          <w:tcPr>
            <w:tcW w:w="8905" w:type="dxa"/>
          </w:tcPr>
          <w:p w:rsidR="00DD6850" w:rsidRPr="00DD6850" w:rsidRDefault="00CC6160" w:rsidP="00DD685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On</w:t>
            </w:r>
            <w:r w:rsidR="00DD6850" w:rsidRPr="00DD6850">
              <w:rPr>
                <w:sz w:val="24"/>
                <w:szCs w:val="24"/>
              </w:rPr>
              <w:t>e sentence introduction of the second instance of ego, jealousy, and conformity that Arthur Miller reveals in Act 1.</w:t>
            </w:r>
          </w:p>
          <w:p w:rsidR="00DD6850" w:rsidRPr="00DD6850" w:rsidRDefault="00DD6850" w:rsidP="00DD6850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Find a quote during this moment in</w:t>
            </w:r>
            <w:r w:rsidR="00677F46">
              <w:rPr>
                <w:sz w:val="24"/>
                <w:szCs w:val="24"/>
              </w:rPr>
              <w:t xml:space="preserve"> the play and embed this </w:t>
            </w:r>
            <w:r w:rsidRPr="00E164E7">
              <w:rPr>
                <w:sz w:val="24"/>
                <w:szCs w:val="24"/>
              </w:rPr>
              <w:t xml:space="preserve">quote into the </w:t>
            </w:r>
            <w:r w:rsidRPr="00E164E7">
              <w:rPr>
                <w:sz w:val="24"/>
                <w:szCs w:val="24"/>
                <w:u w:val="single"/>
              </w:rPr>
              <w:t>end of the sentence</w:t>
            </w:r>
            <w:r w:rsidRPr="00E164E7">
              <w:rPr>
                <w:sz w:val="24"/>
                <w:szCs w:val="24"/>
              </w:rPr>
              <w:t>. (Refer to the example on the explanation sheet).</w:t>
            </w:r>
          </w:p>
          <w:p w:rsidR="00DD6850" w:rsidRPr="00DD6850" w:rsidRDefault="00DD6850" w:rsidP="00DD6850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DD6850">
              <w:rPr>
                <w:sz w:val="24"/>
                <w:szCs w:val="24"/>
              </w:rPr>
              <w:t>Explain how this quote shows the root cause.</w:t>
            </w:r>
          </w:p>
          <w:p w:rsidR="00DD6850" w:rsidRPr="00DD6850" w:rsidRDefault="00DD6850" w:rsidP="00DD6850">
            <w:pPr>
              <w:rPr>
                <w:b/>
                <w:sz w:val="24"/>
                <w:szCs w:val="24"/>
              </w:rPr>
            </w:pPr>
          </w:p>
        </w:tc>
      </w:tr>
      <w:tr w:rsidR="00DD6850" w:rsidTr="00DD6850">
        <w:tc>
          <w:tcPr>
            <w:tcW w:w="1165" w:type="dxa"/>
          </w:tcPr>
          <w:p w:rsidR="00DD6850" w:rsidRDefault="00DD6850" w:rsidP="00E164E7">
            <w:pPr>
              <w:rPr>
                <w:b/>
                <w:sz w:val="24"/>
                <w:szCs w:val="24"/>
              </w:rPr>
            </w:pPr>
            <w:r w:rsidRPr="00E164E7">
              <w:rPr>
                <w:b/>
                <w:sz w:val="24"/>
                <w:szCs w:val="24"/>
              </w:rPr>
              <w:t>Step 4</w:t>
            </w:r>
          </w:p>
          <w:p w:rsidR="00DD6850" w:rsidRPr="00DD6850" w:rsidRDefault="00DD6850" w:rsidP="00E16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 3</w:t>
            </w:r>
          </w:p>
        </w:tc>
        <w:tc>
          <w:tcPr>
            <w:tcW w:w="8905" w:type="dxa"/>
          </w:tcPr>
          <w:p w:rsidR="00DD6850" w:rsidRPr="00DD6850" w:rsidRDefault="00DD6850" w:rsidP="00DD685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DD6850">
              <w:rPr>
                <w:sz w:val="24"/>
                <w:szCs w:val="24"/>
              </w:rPr>
              <w:t>One sentence introduction of the third instance of ego, jealousy, and conformity that Arthur Miller reveals in Act 1.</w:t>
            </w:r>
          </w:p>
          <w:p w:rsidR="00DD6850" w:rsidRPr="00DD6850" w:rsidRDefault="00DD6850" w:rsidP="00DD685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 xml:space="preserve">Find a quote during this moment in the play and embed </w:t>
            </w:r>
            <w:r w:rsidRPr="00E164E7">
              <w:rPr>
                <w:sz w:val="24"/>
                <w:szCs w:val="24"/>
                <w:u w:val="single"/>
              </w:rPr>
              <w:t>snippets from the quote throughout your sentence</w:t>
            </w:r>
            <w:r w:rsidRPr="00E164E7">
              <w:rPr>
                <w:sz w:val="24"/>
                <w:szCs w:val="24"/>
              </w:rPr>
              <w:t>. (Refer to the example on the explanation sheet).</w:t>
            </w:r>
          </w:p>
          <w:p w:rsidR="00DD6850" w:rsidRPr="00677F46" w:rsidRDefault="00DD6850" w:rsidP="00DD6850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Explain how this quote shows the root cause.</w:t>
            </w:r>
          </w:p>
          <w:p w:rsidR="00677F46" w:rsidRPr="00DD6850" w:rsidRDefault="00677F46" w:rsidP="00677F46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DD6850" w:rsidTr="00DD6850">
        <w:tc>
          <w:tcPr>
            <w:tcW w:w="1165" w:type="dxa"/>
          </w:tcPr>
          <w:p w:rsidR="00DD6850" w:rsidRDefault="00DD6850" w:rsidP="00E164E7">
            <w:pPr>
              <w:rPr>
                <w:b/>
                <w:sz w:val="24"/>
                <w:szCs w:val="24"/>
              </w:rPr>
            </w:pPr>
            <w:r w:rsidRPr="00E164E7">
              <w:rPr>
                <w:b/>
                <w:sz w:val="24"/>
                <w:szCs w:val="24"/>
              </w:rPr>
              <w:t>Step 5</w:t>
            </w:r>
          </w:p>
        </w:tc>
        <w:tc>
          <w:tcPr>
            <w:tcW w:w="8905" w:type="dxa"/>
          </w:tcPr>
          <w:p w:rsidR="00DD6850" w:rsidRPr="00E164E7" w:rsidRDefault="00DD6850" w:rsidP="00DD6850">
            <w:pPr>
              <w:rPr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 xml:space="preserve">Construct a concluding sentence that aligns with the thesis. </w:t>
            </w:r>
          </w:p>
          <w:p w:rsidR="00DD6850" w:rsidRDefault="00DD6850" w:rsidP="00E164E7">
            <w:pPr>
              <w:rPr>
                <w:b/>
                <w:sz w:val="24"/>
                <w:szCs w:val="24"/>
              </w:rPr>
            </w:pPr>
          </w:p>
        </w:tc>
      </w:tr>
      <w:tr w:rsidR="00DD6850" w:rsidTr="00DD6850">
        <w:tc>
          <w:tcPr>
            <w:tcW w:w="1165" w:type="dxa"/>
          </w:tcPr>
          <w:p w:rsidR="00DD6850" w:rsidRDefault="00DD6850" w:rsidP="00E164E7">
            <w:pPr>
              <w:rPr>
                <w:b/>
                <w:sz w:val="24"/>
                <w:szCs w:val="24"/>
              </w:rPr>
            </w:pPr>
            <w:r w:rsidRPr="00E164E7">
              <w:rPr>
                <w:b/>
                <w:sz w:val="24"/>
                <w:szCs w:val="24"/>
              </w:rPr>
              <w:t>Step 6</w:t>
            </w:r>
          </w:p>
        </w:tc>
        <w:tc>
          <w:tcPr>
            <w:tcW w:w="8905" w:type="dxa"/>
          </w:tcPr>
          <w:p w:rsidR="00DD6850" w:rsidRDefault="00DD6850" w:rsidP="00E164E7">
            <w:pPr>
              <w:rPr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Read the paragraph. Revise by ad</w:t>
            </w:r>
            <w:r w:rsidR="00677F46">
              <w:rPr>
                <w:sz w:val="24"/>
                <w:szCs w:val="24"/>
              </w:rPr>
              <w:t xml:space="preserve">ding transitional words to help </w:t>
            </w:r>
            <w:r w:rsidRPr="00E164E7">
              <w:rPr>
                <w:sz w:val="24"/>
                <w:szCs w:val="24"/>
              </w:rPr>
              <w:t xml:space="preserve">ideas flow. (Use the transitional words sheet provided.)  </w:t>
            </w:r>
          </w:p>
          <w:p w:rsidR="00DD6850" w:rsidRDefault="00DD6850" w:rsidP="00E164E7">
            <w:pPr>
              <w:rPr>
                <w:b/>
                <w:sz w:val="24"/>
                <w:szCs w:val="24"/>
              </w:rPr>
            </w:pPr>
          </w:p>
        </w:tc>
      </w:tr>
      <w:tr w:rsidR="00DD6850" w:rsidTr="00DD6850">
        <w:tc>
          <w:tcPr>
            <w:tcW w:w="1165" w:type="dxa"/>
          </w:tcPr>
          <w:p w:rsidR="00DD6850" w:rsidRPr="00E164E7" w:rsidRDefault="00DD6850" w:rsidP="00E164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7</w:t>
            </w:r>
          </w:p>
        </w:tc>
        <w:tc>
          <w:tcPr>
            <w:tcW w:w="8905" w:type="dxa"/>
          </w:tcPr>
          <w:p w:rsidR="00DD6850" w:rsidRDefault="00DD6850" w:rsidP="00E164E7">
            <w:pPr>
              <w:rPr>
                <w:sz w:val="24"/>
                <w:szCs w:val="24"/>
              </w:rPr>
            </w:pPr>
            <w:r w:rsidRPr="00E164E7">
              <w:rPr>
                <w:sz w:val="24"/>
                <w:szCs w:val="24"/>
              </w:rPr>
              <w:t>Read the paragraph again. Revise by adding sentences or clauses onto existing sentences that help to elaborate</w:t>
            </w:r>
            <w:r w:rsidR="00677F46">
              <w:rPr>
                <w:sz w:val="24"/>
                <w:szCs w:val="24"/>
              </w:rPr>
              <w:t xml:space="preserve"> or clarify</w:t>
            </w:r>
            <w:bookmarkStart w:id="0" w:name="_GoBack"/>
            <w:bookmarkEnd w:id="0"/>
            <w:r w:rsidRPr="00E164E7">
              <w:rPr>
                <w:sz w:val="24"/>
                <w:szCs w:val="24"/>
              </w:rPr>
              <w:t xml:space="preserve"> your ideas.</w:t>
            </w:r>
          </w:p>
          <w:p w:rsidR="00DD6850" w:rsidRPr="00E164E7" w:rsidRDefault="00DD6850" w:rsidP="00E164E7">
            <w:pPr>
              <w:rPr>
                <w:sz w:val="24"/>
                <w:szCs w:val="24"/>
              </w:rPr>
            </w:pPr>
          </w:p>
        </w:tc>
      </w:tr>
    </w:tbl>
    <w:p w:rsidR="00E164E7" w:rsidRPr="00E164E7" w:rsidRDefault="00E164E7" w:rsidP="00C871E3">
      <w:pPr>
        <w:rPr>
          <w:sz w:val="24"/>
          <w:szCs w:val="24"/>
        </w:rPr>
      </w:pPr>
      <w:r w:rsidRPr="00E164E7">
        <w:rPr>
          <w:sz w:val="24"/>
          <w:szCs w:val="24"/>
        </w:rPr>
        <w:t xml:space="preserve"> </w:t>
      </w:r>
    </w:p>
    <w:sectPr w:rsidR="00E164E7" w:rsidRPr="00E164E7" w:rsidSect="00E164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896"/>
    <w:multiLevelType w:val="hybridMultilevel"/>
    <w:tmpl w:val="653A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4311D"/>
    <w:multiLevelType w:val="hybridMultilevel"/>
    <w:tmpl w:val="D054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31232"/>
    <w:multiLevelType w:val="hybridMultilevel"/>
    <w:tmpl w:val="763E88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15ADB"/>
    <w:multiLevelType w:val="hybridMultilevel"/>
    <w:tmpl w:val="9790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0988"/>
    <w:multiLevelType w:val="hybridMultilevel"/>
    <w:tmpl w:val="6162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E3"/>
    <w:rsid w:val="00156F54"/>
    <w:rsid w:val="0024498B"/>
    <w:rsid w:val="00677F46"/>
    <w:rsid w:val="00C871E3"/>
    <w:rsid w:val="00CC6160"/>
    <w:rsid w:val="00CC7464"/>
    <w:rsid w:val="00DD6850"/>
    <w:rsid w:val="00E164E7"/>
    <w:rsid w:val="00E44DBD"/>
    <w:rsid w:val="00EB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9E1FD-D6C8-49A8-90E1-F89A7F69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E3"/>
    <w:pPr>
      <w:ind w:left="720"/>
      <w:contextualSpacing/>
    </w:pPr>
  </w:style>
  <w:style w:type="table" w:styleId="TableGrid">
    <w:name w:val="Table Grid"/>
    <w:basedOn w:val="TableNormal"/>
    <w:uiPriority w:val="39"/>
    <w:rsid w:val="00DD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TRIVELLONI, KAREN</dc:creator>
  <cp:keywords/>
  <dc:description/>
  <cp:lastModifiedBy>TRIVELLONI, KAREN</cp:lastModifiedBy>
  <cp:revision>15</cp:revision>
  <cp:lastPrinted>2015-11-23T15:52:00Z</cp:lastPrinted>
  <dcterms:created xsi:type="dcterms:W3CDTF">2015-11-23T15:07:00Z</dcterms:created>
  <dcterms:modified xsi:type="dcterms:W3CDTF">2015-11-23T15:52:00Z</dcterms:modified>
</cp:coreProperties>
</file>